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580"/>
        <w:gridCol w:w="12"/>
        <w:gridCol w:w="7508"/>
        <w:gridCol w:w="1132"/>
      </w:tblGrid>
      <w:tr w:rsidR="00106731" w:rsidTr="009461ED">
        <w:trPr>
          <w:trHeight w:val="528"/>
        </w:trPr>
        <w:tc>
          <w:tcPr>
            <w:tcW w:w="9880" w:type="dxa"/>
            <w:gridSpan w:val="5"/>
            <w:vAlign w:val="center"/>
          </w:tcPr>
          <w:p w:rsidR="00106731" w:rsidRPr="00CA7963" w:rsidRDefault="00106731" w:rsidP="009461ED">
            <w:pPr>
              <w:spacing w:line="360" w:lineRule="auto"/>
              <w:textAlignment w:val="center"/>
              <w:rPr>
                <w:rFonts w:eastAsia="楷体"/>
                <w:b/>
                <w:szCs w:val="21"/>
              </w:rPr>
            </w:pPr>
            <w:r>
              <w:rPr>
                <w:rFonts w:eastAsia="楷体"/>
                <w:b/>
                <w:noProof/>
                <w:szCs w:val="21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posOffset>12598400</wp:posOffset>
                  </wp:positionH>
                  <wp:positionV relativeFrom="topMargin">
                    <wp:posOffset>10541000</wp:posOffset>
                  </wp:positionV>
                  <wp:extent cx="495300" cy="292100"/>
                  <wp:effectExtent l="0" t="0" r="0" b="0"/>
                  <wp:wrapNone/>
                  <wp:docPr id="100" name="图片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292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A7963">
              <w:rPr>
                <w:rFonts w:eastAsia="楷体"/>
                <w:b/>
                <w:szCs w:val="21"/>
              </w:rPr>
              <w:t>A\</w:t>
            </w:r>
            <w:r w:rsidRPr="00CA7963">
              <w:rPr>
                <w:rFonts w:ascii="宋体" w:hAnsi="宋体" w:cs="宋体" w:hint="eastAsia"/>
                <w:b/>
                <w:szCs w:val="21"/>
              </w:rPr>
              <w:t>★</w:t>
            </w:r>
            <w:r w:rsidRPr="00CA7963">
              <w:rPr>
                <w:rFonts w:eastAsia="楷体"/>
                <w:b/>
                <w:szCs w:val="21"/>
              </w:rPr>
              <w:t>人教新课标九年级物理全一册</w:t>
            </w:r>
            <w:r w:rsidRPr="00CA7963">
              <w:rPr>
                <w:rFonts w:ascii="宋体" w:hAnsi="宋体" w:cs="宋体" w:hint="eastAsia"/>
                <w:b/>
                <w:szCs w:val="21"/>
              </w:rPr>
              <w:t>★★</w:t>
            </w:r>
            <w:r w:rsidRPr="00CA7963">
              <w:rPr>
                <w:rFonts w:eastAsia="楷体"/>
                <w:b/>
                <w:szCs w:val="21"/>
              </w:rPr>
              <w:t xml:space="preserve">                                    </w:t>
            </w:r>
            <w:r w:rsidRPr="00CA7963">
              <w:rPr>
                <w:rFonts w:eastAsia="楷体"/>
                <w:b/>
                <w:szCs w:val="21"/>
              </w:rPr>
              <w:t>第十七章</w:t>
            </w:r>
            <w:r w:rsidRPr="00CA7963">
              <w:rPr>
                <w:rFonts w:eastAsia="楷体"/>
                <w:b/>
                <w:szCs w:val="21"/>
              </w:rPr>
              <w:t xml:space="preserve">  </w:t>
            </w:r>
            <w:r w:rsidRPr="00CA7963">
              <w:rPr>
                <w:rFonts w:eastAsia="楷体"/>
                <w:b/>
                <w:szCs w:val="21"/>
              </w:rPr>
              <w:t>欧姆定律</w:t>
            </w:r>
          </w:p>
        </w:tc>
      </w:tr>
      <w:tr w:rsidR="00106731" w:rsidTr="009461ED">
        <w:trPr>
          <w:trHeight w:val="606"/>
        </w:trPr>
        <w:tc>
          <w:tcPr>
            <w:tcW w:w="1240" w:type="dxa"/>
            <w:gridSpan w:val="3"/>
            <w:vAlign w:val="center"/>
          </w:tcPr>
          <w:p w:rsidR="00106731" w:rsidRPr="00CA7963" w:rsidRDefault="00106731" w:rsidP="009461ED">
            <w:pPr>
              <w:spacing w:line="360" w:lineRule="auto"/>
              <w:jc w:val="center"/>
              <w:textAlignment w:val="center"/>
              <w:rPr>
                <w:b/>
                <w:szCs w:val="21"/>
              </w:rPr>
            </w:pPr>
            <w:r w:rsidRPr="00CA7963">
              <w:rPr>
                <w:b/>
                <w:szCs w:val="21"/>
              </w:rPr>
              <w:t>课</w:t>
            </w:r>
            <w:r w:rsidRPr="00CA7963">
              <w:rPr>
                <w:b/>
                <w:szCs w:val="21"/>
              </w:rPr>
              <w:t xml:space="preserve">    </w:t>
            </w:r>
            <w:r w:rsidRPr="00CA7963">
              <w:rPr>
                <w:b/>
                <w:szCs w:val="21"/>
              </w:rPr>
              <w:t>题</w:t>
            </w:r>
          </w:p>
        </w:tc>
        <w:tc>
          <w:tcPr>
            <w:tcW w:w="8640" w:type="dxa"/>
            <w:gridSpan w:val="2"/>
            <w:vAlign w:val="center"/>
          </w:tcPr>
          <w:p w:rsidR="00106731" w:rsidRPr="00CA7963" w:rsidRDefault="00106731" w:rsidP="009461ED">
            <w:pPr>
              <w:spacing w:line="360" w:lineRule="auto"/>
              <w:jc w:val="center"/>
              <w:textAlignment w:val="center"/>
              <w:rPr>
                <w:b/>
                <w:szCs w:val="21"/>
              </w:rPr>
            </w:pPr>
            <w:r w:rsidRPr="00106731">
              <w:rPr>
                <w:rStyle w:val="a3"/>
                <w:color w:val="00B0F0"/>
                <w:sz w:val="28"/>
                <w:szCs w:val="21"/>
              </w:rPr>
              <w:t>第</w:t>
            </w:r>
            <w:r w:rsidRPr="00106731">
              <w:rPr>
                <w:rStyle w:val="a3"/>
                <w:color w:val="00B0F0"/>
                <w:sz w:val="28"/>
                <w:szCs w:val="21"/>
              </w:rPr>
              <w:t>4</w:t>
            </w:r>
            <w:r w:rsidRPr="00106731">
              <w:rPr>
                <w:rStyle w:val="a3"/>
                <w:color w:val="00B0F0"/>
                <w:sz w:val="28"/>
                <w:szCs w:val="21"/>
              </w:rPr>
              <w:t>节</w:t>
            </w:r>
            <w:r w:rsidRPr="00106731">
              <w:rPr>
                <w:b/>
                <w:color w:val="00B0F0"/>
                <w:sz w:val="28"/>
                <w:szCs w:val="21"/>
              </w:rPr>
              <w:t xml:space="preserve">  </w:t>
            </w:r>
            <w:bookmarkStart w:id="0" w:name="_GoBack"/>
            <w:r w:rsidRPr="00106731">
              <w:rPr>
                <w:b/>
                <w:color w:val="00B0F0"/>
                <w:sz w:val="28"/>
                <w:szCs w:val="21"/>
              </w:rPr>
              <w:t>欧姆定律在串、并联电路中的应用</w:t>
            </w:r>
            <w:bookmarkEnd w:id="0"/>
          </w:p>
        </w:tc>
      </w:tr>
      <w:tr w:rsidR="00106731" w:rsidTr="009461ED">
        <w:trPr>
          <w:trHeight w:val="3043"/>
        </w:trPr>
        <w:tc>
          <w:tcPr>
            <w:tcW w:w="1240" w:type="dxa"/>
            <w:gridSpan w:val="3"/>
            <w:vAlign w:val="center"/>
          </w:tcPr>
          <w:p w:rsidR="00106731" w:rsidRPr="00CA7963" w:rsidRDefault="00106731" w:rsidP="009461ED">
            <w:pPr>
              <w:spacing w:line="360" w:lineRule="auto"/>
              <w:jc w:val="center"/>
              <w:textAlignment w:val="center"/>
              <w:rPr>
                <w:b/>
                <w:szCs w:val="21"/>
              </w:rPr>
            </w:pPr>
            <w:r w:rsidRPr="00CA7963">
              <w:rPr>
                <w:b/>
                <w:szCs w:val="21"/>
              </w:rPr>
              <w:t>教学目标</w:t>
            </w:r>
          </w:p>
        </w:tc>
        <w:tc>
          <w:tcPr>
            <w:tcW w:w="8640" w:type="dxa"/>
            <w:gridSpan w:val="2"/>
            <w:vAlign w:val="center"/>
          </w:tcPr>
          <w:p w:rsidR="00106731" w:rsidRPr="00CA7963" w:rsidRDefault="00106731" w:rsidP="009461ED">
            <w:pPr>
              <w:pStyle w:val="style9"/>
              <w:numPr>
                <w:ilvl w:val="0"/>
                <w:numId w:val="1"/>
              </w:numPr>
              <w:spacing w:line="360" w:lineRule="auto"/>
              <w:textAlignment w:val="center"/>
              <w:rPr>
                <w:rStyle w:val="a3"/>
                <w:rFonts w:ascii="Times New Roman" w:hAnsi="Times New Roman" w:cs="Times New Roman"/>
                <w:b w:val="0"/>
              </w:rPr>
            </w:pPr>
            <w:r w:rsidRPr="00CA7963">
              <w:rPr>
                <w:rStyle w:val="a3"/>
                <w:rFonts w:ascii="Times New Roman" w:hAnsi="Times New Roman" w:cs="Times New Roman"/>
                <w:b w:val="0"/>
              </w:rPr>
              <w:t>知识与技能</w:t>
            </w:r>
          </w:p>
          <w:p w:rsidR="00106731" w:rsidRPr="00CA7963" w:rsidRDefault="00106731" w:rsidP="00106731">
            <w:pPr>
              <w:pStyle w:val="style9"/>
              <w:numPr>
                <w:ilvl w:val="0"/>
                <w:numId w:val="46"/>
              </w:numPr>
              <w:spacing w:line="360" w:lineRule="auto"/>
              <w:textAlignment w:val="center"/>
              <w:rPr>
                <w:rStyle w:val="a3"/>
                <w:rFonts w:ascii="Times New Roman" w:hAnsi="Times New Roman" w:cs="Times New Roman"/>
                <w:b w:val="0"/>
              </w:rPr>
            </w:pPr>
            <w:r w:rsidRPr="00CA7963">
              <w:rPr>
                <w:rStyle w:val="a3"/>
                <w:rFonts w:ascii="Times New Roman" w:hAnsi="Times New Roman" w:cs="Times New Roman"/>
                <w:b w:val="0"/>
              </w:rPr>
              <w:t>理解欧姆定律的内容，记住欧姆定律的公式，并能利用欧姆定律进行简单的计算；</w:t>
            </w:r>
          </w:p>
          <w:p w:rsidR="00106731" w:rsidRPr="00CA7963" w:rsidRDefault="00106731" w:rsidP="00106731">
            <w:pPr>
              <w:pStyle w:val="style9"/>
              <w:numPr>
                <w:ilvl w:val="0"/>
                <w:numId w:val="46"/>
              </w:numPr>
              <w:spacing w:line="360" w:lineRule="auto"/>
              <w:textAlignment w:val="center"/>
              <w:rPr>
                <w:rStyle w:val="a3"/>
                <w:rFonts w:ascii="Times New Roman" w:hAnsi="Times New Roman" w:cs="Times New Roman"/>
                <w:b w:val="0"/>
              </w:rPr>
            </w:pPr>
            <w:r w:rsidRPr="00CA7963">
              <w:rPr>
                <w:rStyle w:val="a3"/>
                <w:rFonts w:ascii="Times New Roman" w:hAnsi="Times New Roman" w:cs="Times New Roman"/>
                <w:b w:val="0"/>
              </w:rPr>
              <w:t>能根据欧姆定律以及电路的特点，导出串、并联电路中电阻的关系。</w:t>
            </w:r>
          </w:p>
          <w:p w:rsidR="00106731" w:rsidRPr="00CA7963" w:rsidRDefault="00106731" w:rsidP="009461ED">
            <w:pPr>
              <w:pStyle w:val="style9"/>
              <w:numPr>
                <w:ilvl w:val="0"/>
                <w:numId w:val="1"/>
              </w:numPr>
              <w:spacing w:line="360" w:lineRule="auto"/>
              <w:textAlignment w:val="center"/>
              <w:rPr>
                <w:rStyle w:val="a3"/>
                <w:rFonts w:ascii="Times New Roman" w:hAnsi="Times New Roman" w:cs="Times New Roman"/>
                <w:b w:val="0"/>
              </w:rPr>
            </w:pPr>
            <w:r w:rsidRPr="00CA7963">
              <w:rPr>
                <w:rStyle w:val="a3"/>
                <w:rFonts w:ascii="Times New Roman" w:hAnsi="Times New Roman" w:cs="Times New Roman"/>
                <w:b w:val="0"/>
              </w:rPr>
              <w:t>过程与方法</w:t>
            </w:r>
          </w:p>
          <w:p w:rsidR="00106731" w:rsidRPr="00CA7963" w:rsidRDefault="00106731" w:rsidP="009461ED">
            <w:pPr>
              <w:spacing w:line="360" w:lineRule="auto"/>
              <w:textAlignment w:val="center"/>
              <w:rPr>
                <w:szCs w:val="21"/>
              </w:rPr>
            </w:pPr>
            <w:r w:rsidRPr="00CA7963">
              <w:rPr>
                <w:szCs w:val="21"/>
              </w:rPr>
              <w:t>通过教师分层引导，激发学生求知欲，培养学生自主学习能力，形成独立的解题思维。更好的掌握串、并联电路中各种电学公式的使用方法。</w:t>
            </w:r>
          </w:p>
          <w:p w:rsidR="00106731" w:rsidRPr="00CA7963" w:rsidRDefault="00106731" w:rsidP="00106731">
            <w:pPr>
              <w:pStyle w:val="style9"/>
              <w:numPr>
                <w:ilvl w:val="0"/>
                <w:numId w:val="4"/>
              </w:numPr>
              <w:spacing w:line="360" w:lineRule="auto"/>
              <w:textAlignment w:val="center"/>
              <w:rPr>
                <w:rStyle w:val="a3"/>
                <w:rFonts w:ascii="Times New Roman" w:hAnsi="Times New Roman" w:cs="Times New Roman"/>
                <w:b w:val="0"/>
              </w:rPr>
            </w:pPr>
            <w:r w:rsidRPr="00CA7963">
              <w:rPr>
                <w:rStyle w:val="a3"/>
                <w:rFonts w:ascii="Times New Roman" w:hAnsi="Times New Roman" w:cs="Times New Roman"/>
                <w:b w:val="0"/>
              </w:rPr>
              <w:t>情感、态度与价值观</w:t>
            </w:r>
          </w:p>
          <w:p w:rsidR="00106731" w:rsidRPr="00CA7963" w:rsidRDefault="00106731" w:rsidP="009461ED">
            <w:pPr>
              <w:pStyle w:val="style9"/>
              <w:spacing w:line="360" w:lineRule="auto"/>
              <w:textAlignment w:val="center"/>
              <w:rPr>
                <w:rFonts w:ascii="Times New Roman" w:hAnsi="Times New Roman" w:cs="Times New Roman"/>
              </w:rPr>
            </w:pPr>
            <w:r w:rsidRPr="00CA7963">
              <w:rPr>
                <w:rFonts w:ascii="Times New Roman" w:hAnsi="Times New Roman" w:cs="Times New Roman"/>
              </w:rPr>
              <w:t>在探究过程中，体验科学探究的步骤、科学探究的方法和态度。</w:t>
            </w:r>
          </w:p>
        </w:tc>
      </w:tr>
      <w:tr w:rsidR="00106731" w:rsidTr="009461ED">
        <w:trPr>
          <w:trHeight w:val="604"/>
        </w:trPr>
        <w:tc>
          <w:tcPr>
            <w:tcW w:w="1240" w:type="dxa"/>
            <w:gridSpan w:val="3"/>
            <w:vAlign w:val="center"/>
          </w:tcPr>
          <w:p w:rsidR="00106731" w:rsidRPr="00CA7963" w:rsidRDefault="00106731" w:rsidP="009461E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A7963">
              <w:rPr>
                <w:b/>
                <w:szCs w:val="21"/>
              </w:rPr>
              <w:t>教学重点</w:t>
            </w:r>
          </w:p>
        </w:tc>
        <w:tc>
          <w:tcPr>
            <w:tcW w:w="8640" w:type="dxa"/>
            <w:gridSpan w:val="2"/>
            <w:vAlign w:val="center"/>
          </w:tcPr>
          <w:p w:rsidR="00106731" w:rsidRPr="00CA7963" w:rsidRDefault="00106731" w:rsidP="009461ED">
            <w:pPr>
              <w:spacing w:line="360" w:lineRule="auto"/>
              <w:textAlignment w:val="center"/>
              <w:rPr>
                <w:kern w:val="0"/>
                <w:szCs w:val="21"/>
              </w:rPr>
            </w:pPr>
            <w:r w:rsidRPr="00CA7963">
              <w:rPr>
                <w:szCs w:val="21"/>
              </w:rPr>
              <w:t>欧姆定律的内容和公式</w:t>
            </w:r>
          </w:p>
        </w:tc>
      </w:tr>
      <w:tr w:rsidR="00106731" w:rsidTr="009461ED">
        <w:trPr>
          <w:trHeight w:val="613"/>
        </w:trPr>
        <w:tc>
          <w:tcPr>
            <w:tcW w:w="1240" w:type="dxa"/>
            <w:gridSpan w:val="3"/>
            <w:vAlign w:val="center"/>
          </w:tcPr>
          <w:p w:rsidR="00106731" w:rsidRPr="00CA7963" w:rsidRDefault="00106731" w:rsidP="009461E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A7963">
              <w:rPr>
                <w:b/>
                <w:szCs w:val="21"/>
              </w:rPr>
              <w:t>教学难点</w:t>
            </w:r>
          </w:p>
        </w:tc>
        <w:tc>
          <w:tcPr>
            <w:tcW w:w="8640" w:type="dxa"/>
            <w:gridSpan w:val="2"/>
            <w:vAlign w:val="center"/>
          </w:tcPr>
          <w:p w:rsidR="00106731" w:rsidRPr="00CA7963" w:rsidRDefault="00106731" w:rsidP="009461ED">
            <w:pPr>
              <w:spacing w:line="360" w:lineRule="auto"/>
              <w:textAlignment w:val="center"/>
              <w:rPr>
                <w:b/>
                <w:szCs w:val="21"/>
              </w:rPr>
            </w:pPr>
            <w:r w:rsidRPr="00CA7963">
              <w:rPr>
                <w:kern w:val="0"/>
                <w:szCs w:val="21"/>
              </w:rPr>
              <w:t>理解欧姆定律的内容并弄清变形公式的含义</w:t>
            </w:r>
          </w:p>
        </w:tc>
      </w:tr>
      <w:tr w:rsidR="00106731" w:rsidTr="009461ED">
        <w:trPr>
          <w:trHeight w:val="803"/>
        </w:trPr>
        <w:tc>
          <w:tcPr>
            <w:tcW w:w="1240" w:type="dxa"/>
            <w:gridSpan w:val="3"/>
            <w:vAlign w:val="center"/>
          </w:tcPr>
          <w:p w:rsidR="00106731" w:rsidRPr="00CA7963" w:rsidRDefault="00106731" w:rsidP="009461ED">
            <w:pPr>
              <w:spacing w:line="360" w:lineRule="auto"/>
              <w:jc w:val="center"/>
              <w:textAlignment w:val="center"/>
              <w:rPr>
                <w:b/>
                <w:szCs w:val="21"/>
              </w:rPr>
            </w:pPr>
            <w:r w:rsidRPr="00CA7963">
              <w:rPr>
                <w:b/>
                <w:szCs w:val="21"/>
              </w:rPr>
              <w:t>教学准备</w:t>
            </w:r>
          </w:p>
        </w:tc>
        <w:tc>
          <w:tcPr>
            <w:tcW w:w="8640" w:type="dxa"/>
            <w:gridSpan w:val="2"/>
            <w:vAlign w:val="center"/>
          </w:tcPr>
          <w:p w:rsidR="00106731" w:rsidRPr="00CA7963" w:rsidRDefault="00106731" w:rsidP="009461ED">
            <w:pPr>
              <w:spacing w:line="360" w:lineRule="auto"/>
              <w:textAlignment w:val="center"/>
              <w:rPr>
                <w:szCs w:val="21"/>
              </w:rPr>
            </w:pPr>
            <w:r w:rsidRPr="00CA7963">
              <w:rPr>
                <w:szCs w:val="21"/>
              </w:rPr>
              <w:t>干电池、灯座、小灯泡、电阻、开关、导线若干、电压表、电流表、滑动变阻器、多媒体</w:t>
            </w:r>
          </w:p>
        </w:tc>
      </w:tr>
      <w:tr w:rsidR="00106731" w:rsidTr="009461ED">
        <w:trPr>
          <w:trHeight w:val="617"/>
        </w:trPr>
        <w:tc>
          <w:tcPr>
            <w:tcW w:w="1240" w:type="dxa"/>
            <w:gridSpan w:val="3"/>
            <w:vAlign w:val="center"/>
          </w:tcPr>
          <w:p w:rsidR="00106731" w:rsidRPr="00CA7963" w:rsidRDefault="00106731" w:rsidP="009461ED">
            <w:pPr>
              <w:spacing w:line="360" w:lineRule="auto"/>
              <w:jc w:val="center"/>
              <w:textAlignment w:val="center"/>
              <w:rPr>
                <w:b/>
                <w:szCs w:val="21"/>
              </w:rPr>
            </w:pPr>
            <w:r w:rsidRPr="00CA7963">
              <w:rPr>
                <w:b/>
                <w:szCs w:val="21"/>
              </w:rPr>
              <w:t>教学方法</w:t>
            </w:r>
          </w:p>
        </w:tc>
        <w:tc>
          <w:tcPr>
            <w:tcW w:w="8640" w:type="dxa"/>
            <w:gridSpan w:val="2"/>
            <w:vAlign w:val="center"/>
          </w:tcPr>
          <w:p w:rsidR="00106731" w:rsidRPr="00CA7963" w:rsidRDefault="00106731" w:rsidP="009461ED">
            <w:pPr>
              <w:spacing w:line="360" w:lineRule="auto"/>
              <w:textAlignment w:val="center"/>
              <w:rPr>
                <w:szCs w:val="21"/>
              </w:rPr>
            </w:pPr>
            <w:r w:rsidRPr="00CA7963">
              <w:rPr>
                <w:szCs w:val="21"/>
              </w:rPr>
              <w:t>观察法、实验法、归纳总结</w:t>
            </w:r>
          </w:p>
        </w:tc>
      </w:tr>
      <w:tr w:rsidR="00106731" w:rsidTr="009461ED">
        <w:trPr>
          <w:trHeight w:val="611"/>
        </w:trPr>
        <w:tc>
          <w:tcPr>
            <w:tcW w:w="1228" w:type="dxa"/>
            <w:gridSpan w:val="2"/>
            <w:vAlign w:val="center"/>
          </w:tcPr>
          <w:p w:rsidR="00106731" w:rsidRPr="00CA7963" w:rsidRDefault="00106731" w:rsidP="009461E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A7963">
              <w:rPr>
                <w:b/>
                <w:szCs w:val="21"/>
              </w:rPr>
              <w:t>课时安排</w:t>
            </w:r>
          </w:p>
        </w:tc>
        <w:tc>
          <w:tcPr>
            <w:tcW w:w="8652" w:type="dxa"/>
            <w:gridSpan w:val="3"/>
            <w:vAlign w:val="center"/>
          </w:tcPr>
          <w:p w:rsidR="00106731" w:rsidRPr="00CA7963" w:rsidRDefault="00106731" w:rsidP="009461ED">
            <w:pPr>
              <w:spacing w:line="360" w:lineRule="auto"/>
              <w:textAlignment w:val="center"/>
              <w:rPr>
                <w:szCs w:val="21"/>
              </w:rPr>
            </w:pPr>
            <w:r w:rsidRPr="00CA7963">
              <w:rPr>
                <w:szCs w:val="21"/>
              </w:rPr>
              <w:t>1</w:t>
            </w:r>
            <w:r w:rsidRPr="00CA7963">
              <w:rPr>
                <w:szCs w:val="21"/>
              </w:rPr>
              <w:t>课时</w:t>
            </w:r>
          </w:p>
        </w:tc>
      </w:tr>
      <w:tr w:rsidR="00106731" w:rsidTr="009461ED">
        <w:trPr>
          <w:trHeight w:val="611"/>
        </w:trPr>
        <w:tc>
          <w:tcPr>
            <w:tcW w:w="1228" w:type="dxa"/>
            <w:gridSpan w:val="2"/>
            <w:vAlign w:val="center"/>
          </w:tcPr>
          <w:p w:rsidR="00106731" w:rsidRPr="00CA7963" w:rsidRDefault="00106731" w:rsidP="009461ED">
            <w:pPr>
              <w:spacing w:line="360" w:lineRule="auto"/>
              <w:jc w:val="center"/>
              <w:textAlignment w:val="center"/>
              <w:rPr>
                <w:b/>
                <w:szCs w:val="21"/>
              </w:rPr>
            </w:pPr>
            <w:r w:rsidRPr="00CA7963">
              <w:rPr>
                <w:b/>
                <w:szCs w:val="21"/>
              </w:rPr>
              <w:t>教学过程</w:t>
            </w:r>
          </w:p>
        </w:tc>
        <w:tc>
          <w:tcPr>
            <w:tcW w:w="7520" w:type="dxa"/>
            <w:gridSpan w:val="2"/>
            <w:vAlign w:val="center"/>
          </w:tcPr>
          <w:p w:rsidR="00106731" w:rsidRPr="00CA7963" w:rsidRDefault="00106731" w:rsidP="009461ED">
            <w:pPr>
              <w:spacing w:line="360" w:lineRule="auto"/>
              <w:jc w:val="center"/>
              <w:textAlignment w:val="center"/>
              <w:rPr>
                <w:b/>
                <w:szCs w:val="21"/>
              </w:rPr>
            </w:pPr>
          </w:p>
        </w:tc>
        <w:tc>
          <w:tcPr>
            <w:tcW w:w="1132" w:type="dxa"/>
            <w:vAlign w:val="center"/>
          </w:tcPr>
          <w:p w:rsidR="00106731" w:rsidRPr="00CA7963" w:rsidRDefault="00106731" w:rsidP="009461ED">
            <w:pPr>
              <w:spacing w:line="360" w:lineRule="auto"/>
              <w:jc w:val="center"/>
              <w:textAlignment w:val="center"/>
              <w:rPr>
                <w:b/>
                <w:szCs w:val="21"/>
              </w:rPr>
            </w:pPr>
            <w:r w:rsidRPr="00CA7963">
              <w:rPr>
                <w:b/>
                <w:szCs w:val="21"/>
              </w:rPr>
              <w:t>备注</w:t>
            </w:r>
          </w:p>
        </w:tc>
      </w:tr>
      <w:tr w:rsidR="00106731" w:rsidTr="009461ED">
        <w:trPr>
          <w:trHeight w:val="267"/>
        </w:trPr>
        <w:tc>
          <w:tcPr>
            <w:tcW w:w="8748" w:type="dxa"/>
            <w:gridSpan w:val="4"/>
            <w:vAlign w:val="center"/>
          </w:tcPr>
          <w:p w:rsidR="00106731" w:rsidRPr="00CA7963" w:rsidRDefault="00106731" w:rsidP="00106731">
            <w:pPr>
              <w:numPr>
                <w:ilvl w:val="0"/>
                <w:numId w:val="5"/>
              </w:numPr>
              <w:spacing w:line="360" w:lineRule="auto"/>
              <w:textAlignment w:val="center"/>
              <w:rPr>
                <w:bCs/>
                <w:szCs w:val="21"/>
              </w:rPr>
            </w:pPr>
            <w:r w:rsidRPr="00CA7963">
              <w:rPr>
                <w:b/>
                <w:szCs w:val="21"/>
              </w:rPr>
              <w:t>创设情境、引入新课</w:t>
            </w:r>
          </w:p>
          <w:p w:rsidR="00106731" w:rsidRPr="00CA7963" w:rsidRDefault="00106731" w:rsidP="009461ED">
            <w:pPr>
              <w:pStyle w:val="a4"/>
              <w:spacing w:line="360" w:lineRule="auto"/>
              <w:ind w:firstLineChars="200" w:firstLine="420"/>
              <w:textAlignment w:val="center"/>
              <w:rPr>
                <w:rFonts w:ascii="Times New Roman" w:hAnsi="Times New Roman" w:cs="Times New Roman"/>
                <w:bCs/>
              </w:rPr>
            </w:pPr>
            <w:r w:rsidRPr="00CA7963">
              <w:rPr>
                <w:rFonts w:ascii="Times New Roman" w:hAnsi="Times New Roman" w:cs="Times New Roman"/>
                <w:szCs w:val="20"/>
              </w:rPr>
              <w:t>问题引入：一条电路经过</w:t>
            </w:r>
            <w:r w:rsidRPr="00CA7963">
              <w:rPr>
                <w:rFonts w:ascii="Times New Roman" w:hAnsi="Times New Roman" w:cs="Times New Roman"/>
              </w:rPr>
              <w:t>检查后发现有一个</w:t>
            </w:r>
            <w:r w:rsidRPr="00CA7963">
              <w:rPr>
                <w:rFonts w:ascii="Times New Roman" w:hAnsi="Times New Roman" w:cs="Times New Roman"/>
              </w:rPr>
              <w:t>200</w:t>
            </w:r>
            <w:r w:rsidRPr="00CA7963">
              <w:rPr>
                <w:rFonts w:ascii="Times New Roman" w:hAnsi="Times New Roman" w:cs="Times New Roman"/>
              </w:rPr>
              <w:t>欧姆的电阻烧坏了，需要更换，但身边只有</w:t>
            </w:r>
            <w:r w:rsidRPr="00CA7963">
              <w:rPr>
                <w:rFonts w:ascii="Times New Roman" w:hAnsi="Times New Roman" w:cs="Times New Roman"/>
              </w:rPr>
              <w:t>100</w:t>
            </w:r>
            <w:r w:rsidRPr="00CA7963">
              <w:rPr>
                <w:rFonts w:ascii="Times New Roman" w:hAnsi="Times New Roman" w:cs="Times New Roman"/>
              </w:rPr>
              <w:t>欧姆的电阻和几个</w:t>
            </w:r>
            <w:r w:rsidRPr="00CA7963">
              <w:rPr>
                <w:rFonts w:ascii="Times New Roman" w:hAnsi="Times New Roman" w:cs="Times New Roman"/>
              </w:rPr>
              <w:t>50</w:t>
            </w:r>
            <w:r w:rsidRPr="00CA7963">
              <w:rPr>
                <w:rFonts w:ascii="Times New Roman" w:hAnsi="Times New Roman" w:cs="Times New Roman"/>
              </w:rPr>
              <w:t>欧姆的电阻，能否利用其中某些电阻组合起来？使组合的电阻相当于一个</w:t>
            </w:r>
            <w:r w:rsidRPr="00CA7963">
              <w:rPr>
                <w:rFonts w:ascii="Times New Roman" w:hAnsi="Times New Roman" w:cs="Times New Roman"/>
              </w:rPr>
              <w:t>200</w:t>
            </w:r>
            <w:r w:rsidRPr="00CA7963">
              <w:rPr>
                <w:rFonts w:ascii="Times New Roman" w:hAnsi="Times New Roman" w:cs="Times New Roman"/>
              </w:rPr>
              <w:t>欧姆的电阻？这节课我们就为大家来分析这些问题。</w:t>
            </w:r>
          </w:p>
          <w:p w:rsidR="00106731" w:rsidRPr="00CA7963" w:rsidRDefault="00106731" w:rsidP="00106731">
            <w:pPr>
              <w:numPr>
                <w:ilvl w:val="0"/>
                <w:numId w:val="5"/>
              </w:numPr>
              <w:spacing w:line="360" w:lineRule="auto"/>
              <w:textAlignment w:val="center"/>
              <w:rPr>
                <w:b/>
                <w:szCs w:val="21"/>
              </w:rPr>
            </w:pPr>
            <w:r w:rsidRPr="00CA7963">
              <w:rPr>
                <w:b/>
                <w:szCs w:val="21"/>
              </w:rPr>
              <w:t>进行新课</w:t>
            </w:r>
          </w:p>
          <w:p w:rsidR="00106731" w:rsidRPr="00CA7963" w:rsidRDefault="00106731" w:rsidP="00106731">
            <w:pPr>
              <w:numPr>
                <w:ilvl w:val="0"/>
                <w:numId w:val="47"/>
              </w:numPr>
              <w:adjustRightInd w:val="0"/>
              <w:spacing w:line="360" w:lineRule="auto"/>
              <w:textAlignment w:val="center"/>
              <w:rPr>
                <w:b/>
                <w:szCs w:val="21"/>
              </w:rPr>
            </w:pPr>
            <w:r w:rsidRPr="00CA7963">
              <w:rPr>
                <w:b/>
                <w:szCs w:val="21"/>
              </w:rPr>
              <w:t>串联电路中电阻的规律</w:t>
            </w:r>
          </w:p>
          <w:p w:rsidR="00106731" w:rsidRPr="00CA7963" w:rsidRDefault="00106731" w:rsidP="009461ED">
            <w:pPr>
              <w:adjustRightInd w:val="0"/>
              <w:spacing w:line="360" w:lineRule="auto"/>
              <w:textAlignment w:val="center"/>
              <w:rPr>
                <w:b/>
                <w:szCs w:val="21"/>
              </w:rPr>
            </w:pPr>
            <w:r w:rsidRPr="00CA7963">
              <w:t>1.</w:t>
            </w:r>
            <w:r w:rsidRPr="00CA7963">
              <w:t>串联电路分析</w:t>
            </w:r>
            <w:r w:rsidRPr="00CA7963">
              <w:t>:</w:t>
            </w:r>
          </w:p>
          <w:p w:rsidR="00106731" w:rsidRPr="00CA7963" w:rsidRDefault="00106731" w:rsidP="009461ED">
            <w:pPr>
              <w:adjustRightInd w:val="0"/>
              <w:spacing w:line="360" w:lineRule="auto"/>
              <w:textAlignment w:val="center"/>
              <w:rPr>
                <w:b/>
                <w:szCs w:val="21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3696970" cy="1494790"/>
                  <wp:effectExtent l="0" t="0" r="0" b="0"/>
                  <wp:docPr id="99" name="图片 99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75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96970" cy="1494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6731" w:rsidRPr="00CA7963" w:rsidRDefault="00106731" w:rsidP="009461ED">
            <w:pPr>
              <w:pStyle w:val="a4"/>
              <w:spacing w:line="360" w:lineRule="auto"/>
              <w:textAlignment w:val="center"/>
              <w:rPr>
                <w:rFonts w:ascii="Times New Roman" w:hAnsi="Times New Roman" w:cs="Times New Roman"/>
                <w:sz w:val="24"/>
              </w:rPr>
            </w:pPr>
            <w:r w:rsidRPr="00CA7963">
              <w:rPr>
                <w:rFonts w:ascii="Times New Roman" w:hAnsi="Times New Roman" w:cs="Times New Roman"/>
                <w:sz w:val="24"/>
              </w:rPr>
              <w:t>因为</w:t>
            </w:r>
            <w:r w:rsidRPr="00CA7963">
              <w:rPr>
                <w:rFonts w:ascii="Times New Roman" w:hAnsi="Times New Roman" w:cs="Times New Roman"/>
                <w:sz w:val="24"/>
              </w:rPr>
              <w:t>R</w:t>
            </w:r>
            <w:r w:rsidRPr="00CA7963">
              <w:rPr>
                <w:rFonts w:ascii="Times New Roman" w:hAnsi="Times New Roman" w:cs="Times New Roman"/>
                <w:sz w:val="24"/>
                <w:vertAlign w:val="subscript"/>
              </w:rPr>
              <w:t>1</w:t>
            </w:r>
            <w:r w:rsidRPr="00CA7963">
              <w:rPr>
                <w:rFonts w:ascii="Times New Roman" w:hAnsi="Times New Roman" w:cs="Times New Roman"/>
                <w:sz w:val="24"/>
              </w:rPr>
              <w:t>和</w:t>
            </w:r>
            <w:r w:rsidRPr="00CA7963">
              <w:rPr>
                <w:rFonts w:ascii="Times New Roman" w:hAnsi="Times New Roman" w:cs="Times New Roman"/>
                <w:sz w:val="24"/>
              </w:rPr>
              <w:t>R</w:t>
            </w:r>
            <w:r w:rsidRPr="00CA7963">
              <w:rPr>
                <w:rFonts w:ascii="Times New Roman" w:hAnsi="Times New Roman" w:cs="Times New Roman"/>
                <w:sz w:val="24"/>
                <w:vertAlign w:val="subscript"/>
              </w:rPr>
              <w:t>2</w:t>
            </w:r>
            <w:r w:rsidRPr="00CA7963">
              <w:rPr>
                <w:rFonts w:ascii="Times New Roman" w:hAnsi="Times New Roman" w:cs="Times New Roman"/>
                <w:sz w:val="24"/>
              </w:rPr>
              <w:t>串联，因此通过它们的电流相同，设</w:t>
            </w:r>
            <w:r w:rsidRPr="00CA7963">
              <w:rPr>
                <w:rFonts w:ascii="Times New Roman" w:hAnsi="Times New Roman" w:cs="Times New Roman"/>
                <w:sz w:val="24"/>
              </w:rPr>
              <w:t>R</w:t>
            </w:r>
            <w:r w:rsidRPr="00CA7963">
              <w:rPr>
                <w:rFonts w:ascii="Times New Roman" w:hAnsi="Times New Roman" w:cs="Times New Roman"/>
                <w:sz w:val="24"/>
                <w:vertAlign w:val="subscript"/>
              </w:rPr>
              <w:t>1</w:t>
            </w:r>
            <w:r w:rsidRPr="00CA7963">
              <w:rPr>
                <w:rFonts w:ascii="Times New Roman" w:hAnsi="Times New Roman" w:cs="Times New Roman"/>
                <w:sz w:val="24"/>
              </w:rPr>
              <w:t>两端电压为</w:t>
            </w:r>
            <w:r w:rsidRPr="00CA7963">
              <w:rPr>
                <w:rFonts w:ascii="Times New Roman" w:hAnsi="Times New Roman" w:cs="Times New Roman"/>
                <w:sz w:val="24"/>
              </w:rPr>
              <w:t>U</w:t>
            </w:r>
            <w:r w:rsidRPr="00CA7963">
              <w:rPr>
                <w:rFonts w:ascii="Times New Roman" w:hAnsi="Times New Roman" w:cs="Times New Roman"/>
                <w:sz w:val="24"/>
                <w:vertAlign w:val="subscript"/>
              </w:rPr>
              <w:t>1</w:t>
            </w:r>
            <w:r w:rsidRPr="00CA7963">
              <w:rPr>
                <w:rFonts w:ascii="Times New Roman" w:hAnsi="Times New Roman" w:cs="Times New Roman"/>
                <w:sz w:val="24"/>
              </w:rPr>
              <w:t>，</w:t>
            </w:r>
            <w:r w:rsidRPr="00CA7963">
              <w:rPr>
                <w:rFonts w:ascii="Times New Roman" w:hAnsi="Times New Roman" w:cs="Times New Roman"/>
                <w:sz w:val="24"/>
              </w:rPr>
              <w:t>R</w:t>
            </w:r>
            <w:r w:rsidRPr="00CA7963">
              <w:rPr>
                <w:rFonts w:ascii="Times New Roman" w:hAnsi="Times New Roman" w:cs="Times New Roman"/>
                <w:sz w:val="24"/>
                <w:vertAlign w:val="subscript"/>
              </w:rPr>
              <w:t>2</w:t>
            </w:r>
            <w:r w:rsidRPr="00CA7963">
              <w:rPr>
                <w:rFonts w:ascii="Times New Roman" w:hAnsi="Times New Roman" w:cs="Times New Roman"/>
                <w:sz w:val="24"/>
              </w:rPr>
              <w:t>两端电压为</w:t>
            </w:r>
            <w:r w:rsidRPr="00CA7963">
              <w:rPr>
                <w:rFonts w:ascii="Times New Roman" w:hAnsi="Times New Roman" w:cs="Times New Roman"/>
                <w:sz w:val="24"/>
              </w:rPr>
              <w:t>U</w:t>
            </w:r>
            <w:r w:rsidRPr="00CA7963">
              <w:rPr>
                <w:rFonts w:ascii="Times New Roman" w:hAnsi="Times New Roman" w:cs="Times New Roman"/>
                <w:sz w:val="24"/>
                <w:vertAlign w:val="subscript"/>
              </w:rPr>
              <w:t>2</w:t>
            </w:r>
            <w:r w:rsidRPr="00CA7963">
              <w:rPr>
                <w:rFonts w:ascii="Times New Roman" w:hAnsi="Times New Roman" w:cs="Times New Roman"/>
                <w:sz w:val="24"/>
              </w:rPr>
              <w:t>，则有</w:t>
            </w:r>
            <w:r w:rsidRPr="00CA7963">
              <w:rPr>
                <w:rFonts w:ascii="Times New Roman" w:hAnsi="Times New Roman" w:cs="Times New Roman"/>
                <w:sz w:val="24"/>
              </w:rPr>
              <w:br/>
            </w:r>
            <w:r w:rsidRPr="00CA7963">
              <w:rPr>
                <w:rFonts w:ascii="Times New Roman" w:hAnsi="Times New Roman" w:cs="Times New Roman"/>
                <w:sz w:val="24"/>
              </w:rPr>
              <w:t xml:space="preserve">　　</w:t>
            </w:r>
            <w:r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3057525" cy="236220"/>
                  <wp:effectExtent l="0" t="0" r="9525" b="0"/>
                  <wp:docPr id="98" name="图片 98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24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525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A7963">
              <w:rPr>
                <w:rFonts w:ascii="Times New Roman" w:hAnsi="Times New Roman" w:cs="Times New Roman"/>
                <w:sz w:val="24"/>
              </w:rPr>
              <w:t>，</w:t>
            </w:r>
            <w:r w:rsidRPr="00CA7963">
              <w:rPr>
                <w:rFonts w:ascii="Times New Roman" w:hAnsi="Times New Roman" w:cs="Times New Roman"/>
                <w:sz w:val="24"/>
              </w:rPr>
              <w:br/>
            </w:r>
            <w:r w:rsidRPr="00CA7963">
              <w:rPr>
                <w:rFonts w:ascii="Times New Roman" w:hAnsi="Times New Roman" w:cs="Times New Roman"/>
                <w:sz w:val="24"/>
              </w:rPr>
              <w:t xml:space="preserve">　　有：</w:t>
            </w:r>
            <w:r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486410" cy="181610"/>
                  <wp:effectExtent l="0" t="0" r="8890" b="8890"/>
                  <wp:docPr id="97" name="图片 97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23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410" cy="181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A7963">
              <w:rPr>
                <w:rFonts w:ascii="Times New Roman" w:hAnsi="Times New Roman" w:cs="Times New Roman"/>
                <w:sz w:val="24"/>
              </w:rPr>
              <w:t>，</w:t>
            </w:r>
            <w:r w:rsidRPr="00CA7963">
              <w:rPr>
                <w:rFonts w:ascii="Times New Roman" w:hAnsi="Times New Roman" w:cs="Times New Roman"/>
                <w:sz w:val="24"/>
              </w:rPr>
              <w:br/>
            </w:r>
            <w:r w:rsidRPr="00CA7963">
              <w:rPr>
                <w:rFonts w:ascii="Times New Roman" w:hAnsi="Times New Roman" w:cs="Times New Roman"/>
                <w:sz w:val="24"/>
              </w:rPr>
              <w:t xml:space="preserve">　　综合以上推导，有：</w:t>
            </w:r>
            <w:r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1037590" cy="220980"/>
                  <wp:effectExtent l="0" t="0" r="0" b="7620"/>
                  <wp:docPr id="96" name="图片 96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22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759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A7963">
              <w:rPr>
                <w:rFonts w:ascii="Times New Roman" w:hAnsi="Times New Roman" w:cs="Times New Roman"/>
                <w:sz w:val="24"/>
              </w:rPr>
              <w:t>，</w:t>
            </w:r>
            <w:r w:rsidRPr="00CA7963">
              <w:rPr>
                <w:rFonts w:ascii="Times New Roman" w:hAnsi="Times New Roman" w:cs="Times New Roman"/>
                <w:sz w:val="24"/>
              </w:rPr>
              <w:br/>
            </w:r>
            <w:r w:rsidRPr="00CA7963">
              <w:rPr>
                <w:rFonts w:ascii="Times New Roman" w:hAnsi="Times New Roman" w:cs="Times New Roman"/>
                <w:sz w:val="24"/>
              </w:rPr>
              <w:t xml:space="preserve">　　因此可以得到有串联电路总电阻和分电阻的关系：</w:t>
            </w:r>
            <w:r w:rsidRPr="00CA7963">
              <w:rPr>
                <w:rFonts w:ascii="Times New Roman" w:hAnsi="Times New Roman" w:cs="Times New Roman"/>
                <w:sz w:val="24"/>
              </w:rPr>
              <w:br/>
            </w:r>
            <w:r w:rsidRPr="00CA7963">
              <w:rPr>
                <w:rFonts w:ascii="Times New Roman" w:hAnsi="Times New Roman" w:cs="Times New Roman"/>
                <w:sz w:val="24"/>
              </w:rPr>
              <w:t xml:space="preserve">　　</w:t>
            </w:r>
            <w:r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722630" cy="220980"/>
                  <wp:effectExtent l="0" t="0" r="1270" b="7620"/>
                  <wp:docPr id="95" name="图片 95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21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263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A7963">
              <w:rPr>
                <w:rFonts w:ascii="Times New Roman" w:hAnsi="Times New Roman" w:cs="Times New Roman"/>
                <w:sz w:val="24"/>
              </w:rPr>
              <w:t>，</w:t>
            </w:r>
            <w:r w:rsidRPr="00CA7963">
              <w:rPr>
                <w:rFonts w:ascii="Times New Roman" w:hAnsi="Times New Roman" w:cs="Times New Roman"/>
                <w:sz w:val="24"/>
              </w:rPr>
              <w:br/>
            </w:r>
            <w:r w:rsidRPr="00CA7963">
              <w:rPr>
                <w:rFonts w:ascii="Times New Roman" w:hAnsi="Times New Roman" w:cs="Times New Roman"/>
                <w:sz w:val="24"/>
              </w:rPr>
              <w:t xml:space="preserve">　　</w:t>
            </w:r>
            <w:r w:rsidRPr="00CA7963">
              <w:rPr>
                <w:rFonts w:ascii="Times New Roman" w:hAnsi="Times New Roman" w:cs="Times New Roman"/>
                <w:bCs/>
                <w:sz w:val="24"/>
              </w:rPr>
              <w:t>推论：</w:t>
            </w:r>
            <w:r w:rsidRPr="00CA7963">
              <w:rPr>
                <w:rFonts w:ascii="Times New Roman" w:hAnsi="Times New Roman" w:cs="Times New Roman"/>
                <w:sz w:val="24"/>
              </w:rPr>
              <w:t>串联电路的总电阻比任何一个分电阻都大。</w:t>
            </w:r>
          </w:p>
          <w:p w:rsidR="00106731" w:rsidRPr="00CA7963" w:rsidRDefault="00106731" w:rsidP="009461ED">
            <w:pPr>
              <w:spacing w:line="360" w:lineRule="auto"/>
              <w:ind w:firstLineChars="200" w:firstLine="480"/>
              <w:textAlignment w:val="center"/>
              <w:rPr>
                <w:bCs/>
                <w:sz w:val="24"/>
              </w:rPr>
            </w:pPr>
            <w:r w:rsidRPr="00CA7963">
              <w:rPr>
                <w:bCs/>
                <w:sz w:val="24"/>
              </w:rPr>
              <w:t>2.</w:t>
            </w:r>
            <w:r w:rsidRPr="00CA7963">
              <w:rPr>
                <w:bCs/>
                <w:sz w:val="24"/>
              </w:rPr>
              <w:t>串联电路电压分配规律</w:t>
            </w:r>
          </w:p>
          <w:p w:rsidR="00106731" w:rsidRPr="00CA7963" w:rsidRDefault="00106731" w:rsidP="009461ED">
            <w:pPr>
              <w:spacing w:line="360" w:lineRule="auto"/>
              <w:ind w:firstLineChars="200" w:firstLine="480"/>
              <w:textAlignment w:val="center"/>
              <w:rPr>
                <w:sz w:val="24"/>
              </w:rPr>
            </w:pPr>
            <w:r w:rsidRPr="00CA7963">
              <w:rPr>
                <w:sz w:val="24"/>
              </w:rPr>
              <w:t>通过串联电路电阻的规律，可以有推论：串联电路中，电阻阻值之比等于电阻两端电压之比（串联分压），推导如下：</w:t>
            </w:r>
            <w:r w:rsidRPr="00CA7963">
              <w:rPr>
                <w:sz w:val="24"/>
              </w:rPr>
              <w:br/>
            </w:r>
            <w:r w:rsidRPr="00CA7963">
              <w:rPr>
                <w:sz w:val="24"/>
              </w:rPr>
              <w:t xml:space="preserve">　　　　　　　　</w:t>
            </w:r>
            <w:r w:rsidRPr="00CA7963">
              <w:rPr>
                <w:sz w:val="24"/>
              </w:rPr>
              <w:t xml:space="preserve"> </w:t>
            </w:r>
            <w:r>
              <w:rPr>
                <w:noProof/>
                <w:sz w:val="24"/>
              </w:rPr>
              <w:drawing>
                <wp:inline distT="0" distB="0" distL="0" distR="0">
                  <wp:extent cx="3770630" cy="943610"/>
                  <wp:effectExtent l="0" t="0" r="1270" b="8890"/>
                  <wp:docPr id="94" name="图片 94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30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lum contrast="4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0630" cy="943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A7963">
              <w:rPr>
                <w:sz w:val="24"/>
              </w:rPr>
              <w:br/>
            </w:r>
            <w:r w:rsidRPr="00CA7963">
              <w:rPr>
                <w:sz w:val="24"/>
              </w:rPr>
              <w:t xml:space="preserve">　　</w:t>
            </w:r>
            <w:r>
              <w:rPr>
                <w:noProof/>
                <w:sz w:val="24"/>
              </w:rPr>
              <w:drawing>
                <wp:inline distT="0" distB="0" distL="0" distR="0">
                  <wp:extent cx="2447925" cy="713105"/>
                  <wp:effectExtent l="0" t="0" r="9525" b="0"/>
                  <wp:docPr id="93" name="图片 93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29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7925" cy="713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6731" w:rsidRPr="00CA7963" w:rsidRDefault="00106731" w:rsidP="009461ED">
            <w:pPr>
              <w:pStyle w:val="a4"/>
              <w:spacing w:line="360" w:lineRule="auto"/>
              <w:textAlignment w:val="center"/>
              <w:rPr>
                <w:rFonts w:ascii="Times New Roman" w:hAnsi="Times New Roman" w:cs="Times New Roman"/>
                <w:sz w:val="24"/>
              </w:rPr>
            </w:pPr>
          </w:p>
          <w:p w:rsidR="00106731" w:rsidRPr="00CA7963" w:rsidRDefault="00106731" w:rsidP="00106731">
            <w:pPr>
              <w:numPr>
                <w:ilvl w:val="0"/>
                <w:numId w:val="47"/>
              </w:numPr>
              <w:adjustRightInd w:val="0"/>
              <w:spacing w:line="360" w:lineRule="auto"/>
              <w:textAlignment w:val="center"/>
              <w:rPr>
                <w:b/>
              </w:rPr>
            </w:pPr>
            <w:r w:rsidRPr="00CA7963">
              <w:rPr>
                <w:b/>
                <w:szCs w:val="21"/>
              </w:rPr>
              <w:t>并联电路中电阻的规律</w:t>
            </w:r>
          </w:p>
          <w:p w:rsidR="00106731" w:rsidRPr="00CA7963" w:rsidRDefault="00106731" w:rsidP="009461ED">
            <w:pPr>
              <w:pStyle w:val="a4"/>
              <w:spacing w:line="360" w:lineRule="auto"/>
              <w:ind w:firstLineChars="200" w:firstLine="420"/>
              <w:textAlignment w:val="center"/>
              <w:rPr>
                <w:rFonts w:ascii="Times New Roman" w:hAnsi="Times New Roman" w:cs="Times New Roman"/>
              </w:rPr>
            </w:pPr>
            <w:r w:rsidRPr="00CA7963">
              <w:rPr>
                <w:rFonts w:ascii="Times New Roman" w:hAnsi="Times New Roman" w:cs="Times New Roman"/>
              </w:rPr>
              <w:t>1.</w:t>
            </w:r>
            <w:r w:rsidRPr="00CA7963">
              <w:rPr>
                <w:rFonts w:ascii="Times New Roman" w:hAnsi="Times New Roman" w:cs="Times New Roman"/>
              </w:rPr>
              <w:t>并联电路分析：</w:t>
            </w:r>
          </w:p>
          <w:p w:rsidR="00106731" w:rsidRPr="00CA7963" w:rsidRDefault="00106731" w:rsidP="009461ED">
            <w:pPr>
              <w:pStyle w:val="a4"/>
              <w:spacing w:line="360" w:lineRule="auto"/>
              <w:ind w:firstLineChars="200" w:firstLine="420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lastRenderedPageBreak/>
              <w:drawing>
                <wp:inline distT="0" distB="0" distL="0" distR="0">
                  <wp:extent cx="3829685" cy="1484630"/>
                  <wp:effectExtent l="0" t="0" r="0" b="1270"/>
                  <wp:docPr id="92" name="图片 92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76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9685" cy="1484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6731" w:rsidRPr="00CA7963" w:rsidRDefault="00106731" w:rsidP="009461ED">
            <w:pPr>
              <w:spacing w:line="360" w:lineRule="auto"/>
              <w:ind w:firstLineChars="200" w:firstLine="480"/>
              <w:textAlignment w:val="center"/>
              <w:rPr>
                <w:sz w:val="24"/>
              </w:rPr>
            </w:pPr>
            <w:r w:rsidRPr="00CA7963">
              <w:rPr>
                <w:sz w:val="24"/>
              </w:rPr>
              <w:t>因为</w:t>
            </w:r>
            <w:r w:rsidRPr="00CA7963">
              <w:rPr>
                <w:sz w:val="24"/>
              </w:rPr>
              <w:t>R</w:t>
            </w:r>
            <w:r w:rsidRPr="00CA7963">
              <w:rPr>
                <w:sz w:val="24"/>
                <w:vertAlign w:val="subscript"/>
              </w:rPr>
              <w:t>1</w:t>
            </w:r>
            <w:r w:rsidRPr="00CA7963">
              <w:rPr>
                <w:sz w:val="24"/>
              </w:rPr>
              <w:t>和</w:t>
            </w:r>
            <w:r w:rsidRPr="00CA7963">
              <w:rPr>
                <w:sz w:val="24"/>
              </w:rPr>
              <w:t>R</w:t>
            </w:r>
            <w:r w:rsidRPr="00CA7963">
              <w:rPr>
                <w:sz w:val="24"/>
                <w:vertAlign w:val="subscript"/>
              </w:rPr>
              <w:t>2</w:t>
            </w:r>
            <w:r w:rsidRPr="00CA7963">
              <w:rPr>
                <w:sz w:val="24"/>
              </w:rPr>
              <w:t>并联，因此它们的电压相同，设通过</w:t>
            </w:r>
            <w:r w:rsidRPr="00CA7963">
              <w:rPr>
                <w:sz w:val="24"/>
              </w:rPr>
              <w:t>R</w:t>
            </w:r>
            <w:r w:rsidRPr="00CA7963">
              <w:rPr>
                <w:sz w:val="24"/>
                <w:vertAlign w:val="subscript"/>
              </w:rPr>
              <w:t xml:space="preserve">1 </w:t>
            </w:r>
            <w:r w:rsidRPr="00CA7963">
              <w:rPr>
                <w:sz w:val="24"/>
              </w:rPr>
              <w:t>的电流为</w:t>
            </w:r>
            <w:r w:rsidRPr="00CA7963">
              <w:rPr>
                <w:sz w:val="24"/>
              </w:rPr>
              <w:t>I</w:t>
            </w:r>
            <w:r w:rsidRPr="00CA7963">
              <w:rPr>
                <w:sz w:val="24"/>
                <w:vertAlign w:val="subscript"/>
              </w:rPr>
              <w:t>1</w:t>
            </w:r>
            <w:r w:rsidRPr="00CA7963">
              <w:rPr>
                <w:sz w:val="24"/>
              </w:rPr>
              <w:t>，通过</w:t>
            </w:r>
            <w:r w:rsidRPr="00CA7963">
              <w:rPr>
                <w:sz w:val="24"/>
              </w:rPr>
              <w:t>R</w:t>
            </w:r>
            <w:r w:rsidRPr="00CA7963">
              <w:rPr>
                <w:sz w:val="24"/>
                <w:vertAlign w:val="subscript"/>
              </w:rPr>
              <w:t>2</w:t>
            </w:r>
            <w:r w:rsidRPr="00CA7963">
              <w:rPr>
                <w:sz w:val="24"/>
              </w:rPr>
              <w:t>的电流为</w:t>
            </w:r>
            <w:r w:rsidRPr="00CA7963">
              <w:rPr>
                <w:sz w:val="24"/>
              </w:rPr>
              <w:t>I</w:t>
            </w:r>
            <w:r w:rsidRPr="00CA7963">
              <w:rPr>
                <w:sz w:val="24"/>
                <w:vertAlign w:val="subscript"/>
              </w:rPr>
              <w:t>2</w:t>
            </w:r>
            <w:r w:rsidRPr="00CA7963">
              <w:rPr>
                <w:sz w:val="24"/>
              </w:rPr>
              <w:t>，则有</w:t>
            </w:r>
            <w:r w:rsidRPr="00CA7963">
              <w:rPr>
                <w:sz w:val="24"/>
              </w:rPr>
              <w:br/>
            </w:r>
            <w:r w:rsidRPr="00CA7963">
              <w:rPr>
                <w:sz w:val="24"/>
              </w:rPr>
              <w:t xml:space="preserve">　　</w:t>
            </w:r>
            <w:r>
              <w:rPr>
                <w:noProof/>
                <w:sz w:val="24"/>
              </w:rPr>
              <w:drawing>
                <wp:inline distT="0" distB="0" distL="0" distR="0">
                  <wp:extent cx="1563370" cy="658495"/>
                  <wp:effectExtent l="0" t="0" r="0" b="8255"/>
                  <wp:docPr id="91" name="图片 91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28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3370" cy="658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6731" w:rsidRPr="00CA7963" w:rsidRDefault="00106731" w:rsidP="009461ED">
            <w:pPr>
              <w:spacing w:line="360" w:lineRule="auto"/>
              <w:ind w:firstLineChars="200" w:firstLine="480"/>
              <w:textAlignment w:val="center"/>
              <w:rPr>
                <w:sz w:val="24"/>
              </w:rPr>
            </w:pPr>
            <w:r w:rsidRPr="00CA7963">
              <w:rPr>
                <w:sz w:val="24"/>
              </w:rPr>
              <w:t xml:space="preserve">有　　</w:t>
            </w:r>
            <w:r>
              <w:rPr>
                <w:noProof/>
                <w:sz w:val="24"/>
              </w:rPr>
              <w:drawing>
                <wp:inline distT="0" distB="0" distL="0" distR="0">
                  <wp:extent cx="417830" cy="388620"/>
                  <wp:effectExtent l="0" t="0" r="1270" b="0"/>
                  <wp:docPr id="90" name="图片 90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27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83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A7963">
              <w:rPr>
                <w:sz w:val="24"/>
              </w:rPr>
              <w:br/>
            </w:r>
            <w:r w:rsidRPr="00CA7963">
              <w:rPr>
                <w:sz w:val="24"/>
              </w:rPr>
              <w:t xml:space="preserve">　　综合以上推导，有</w:t>
            </w:r>
            <w:r w:rsidRPr="00CA7963">
              <w:rPr>
                <w:sz w:val="24"/>
              </w:rPr>
              <w:br/>
            </w:r>
            <w:r w:rsidRPr="00CA7963">
              <w:rPr>
                <w:sz w:val="24"/>
              </w:rPr>
              <w:t xml:space="preserve">　　</w:t>
            </w:r>
            <w:r>
              <w:rPr>
                <w:noProof/>
                <w:sz w:val="24"/>
              </w:rPr>
              <w:drawing>
                <wp:inline distT="0" distB="0" distL="0" distR="0">
                  <wp:extent cx="885190" cy="447675"/>
                  <wp:effectExtent l="0" t="0" r="0" b="9525"/>
                  <wp:docPr id="89" name="图片 89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26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19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A7963">
              <w:rPr>
                <w:sz w:val="24"/>
              </w:rPr>
              <w:br/>
            </w:r>
            <w:r w:rsidRPr="00CA7963">
              <w:rPr>
                <w:sz w:val="24"/>
              </w:rPr>
              <w:t xml:space="preserve">　　即</w:t>
            </w:r>
            <w:r w:rsidRPr="00CA7963">
              <w:rPr>
                <w:sz w:val="24"/>
              </w:rPr>
              <w:t xml:space="preserve"> </w:t>
            </w:r>
            <w:r>
              <w:rPr>
                <w:noProof/>
                <w:sz w:val="24"/>
              </w:rPr>
              <w:drawing>
                <wp:inline distT="0" distB="0" distL="0" distR="0">
                  <wp:extent cx="1666875" cy="447675"/>
                  <wp:effectExtent l="0" t="0" r="9525" b="9525"/>
                  <wp:docPr id="88" name="图片 88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25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A7963">
              <w:rPr>
                <w:sz w:val="24"/>
              </w:rPr>
              <w:t>，</w:t>
            </w:r>
            <w:r w:rsidRPr="00CA7963">
              <w:rPr>
                <w:sz w:val="24"/>
              </w:rPr>
              <w:br/>
            </w:r>
            <w:r w:rsidRPr="00CA7963">
              <w:rPr>
                <w:sz w:val="24"/>
              </w:rPr>
              <w:t xml:space="preserve">　　</w:t>
            </w:r>
            <w:r w:rsidRPr="00CA7963">
              <w:rPr>
                <w:bCs/>
                <w:sz w:val="24"/>
              </w:rPr>
              <w:t>推论：</w:t>
            </w:r>
            <w:r w:rsidRPr="00CA7963">
              <w:rPr>
                <w:sz w:val="24"/>
              </w:rPr>
              <w:t>并联电路中，总电阻比任何一个分电阻都小。</w:t>
            </w:r>
          </w:p>
          <w:p w:rsidR="00106731" w:rsidRPr="00CA7963" w:rsidRDefault="00106731" w:rsidP="009461ED">
            <w:pPr>
              <w:pStyle w:val="a4"/>
              <w:spacing w:line="360" w:lineRule="auto"/>
              <w:ind w:firstLineChars="200" w:firstLine="480"/>
              <w:textAlignment w:val="center"/>
              <w:rPr>
                <w:rFonts w:ascii="Times New Roman" w:hAnsi="Times New Roman" w:cs="Times New Roman"/>
              </w:rPr>
            </w:pPr>
            <w:r w:rsidRPr="00CA7963">
              <w:rPr>
                <w:rFonts w:ascii="Times New Roman" w:hAnsi="Times New Roman" w:cs="Times New Roman"/>
                <w:sz w:val="24"/>
              </w:rPr>
              <w:t>2.</w:t>
            </w:r>
            <w:r w:rsidRPr="00CA7963">
              <w:rPr>
                <w:rFonts w:ascii="Times New Roman" w:hAnsi="Times New Roman" w:cs="Times New Roman"/>
                <w:sz w:val="24"/>
              </w:rPr>
              <w:t>通过并联电路电阻的规律，可以有推论：并联电路中，各支路电阻阻值之比等于通过各支路电流的反</w:t>
            </w:r>
            <w:r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19685" cy="19685"/>
                  <wp:effectExtent l="0" t="0" r="0" b="0"/>
                  <wp:docPr id="87" name="图片 87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33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" cy="19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A7963">
              <w:rPr>
                <w:rFonts w:ascii="Times New Roman" w:hAnsi="Times New Roman" w:cs="Times New Roman"/>
                <w:sz w:val="24"/>
              </w:rPr>
              <w:t>比（并联分流），推导如下：</w:t>
            </w:r>
            <w:r w:rsidRPr="00CA7963">
              <w:rPr>
                <w:rFonts w:ascii="Times New Roman" w:hAnsi="Times New Roman" w:cs="Times New Roman"/>
                <w:sz w:val="24"/>
              </w:rPr>
              <w:br/>
            </w:r>
            <w:r w:rsidRPr="00CA7963">
              <w:rPr>
                <w:rFonts w:ascii="Times New Roman" w:hAnsi="Times New Roman" w:cs="Times New Roman"/>
                <w:sz w:val="24"/>
              </w:rPr>
              <w:t xml:space="preserve">　　　　　　　　</w:t>
            </w:r>
            <w:r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4105275" cy="1219200"/>
                  <wp:effectExtent l="0" t="0" r="9525" b="0"/>
                  <wp:docPr id="86" name="图片 86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88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lum contras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527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A7963">
              <w:rPr>
                <w:rFonts w:ascii="Times New Roman" w:hAnsi="Times New Roman" w:cs="Times New Roman"/>
                <w:sz w:val="24"/>
              </w:rPr>
              <w:br/>
            </w:r>
            <w:r w:rsidRPr="00CA7963">
              <w:rPr>
                <w:rFonts w:ascii="Times New Roman" w:hAnsi="Times New Roman" w:cs="Times New Roman"/>
                <w:sz w:val="24"/>
              </w:rPr>
              <w:t xml:space="preserve">　　</w:t>
            </w:r>
            <w:r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2182495" cy="1145540"/>
                  <wp:effectExtent l="0" t="0" r="8255" b="0"/>
                  <wp:docPr id="85" name="图片 85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31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2495" cy="1145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6731" w:rsidRPr="00CA7963" w:rsidRDefault="00106731" w:rsidP="00106731">
            <w:pPr>
              <w:numPr>
                <w:ilvl w:val="0"/>
                <w:numId w:val="5"/>
              </w:numPr>
              <w:spacing w:line="360" w:lineRule="auto"/>
              <w:textAlignment w:val="center"/>
              <w:rPr>
                <w:b/>
                <w:kern w:val="0"/>
                <w:szCs w:val="21"/>
              </w:rPr>
            </w:pPr>
            <w:r w:rsidRPr="00CA7963">
              <w:rPr>
                <w:b/>
                <w:kern w:val="0"/>
                <w:szCs w:val="21"/>
              </w:rPr>
              <w:t>巩固小结</w:t>
            </w:r>
          </w:p>
          <w:p w:rsidR="00106731" w:rsidRPr="00CA7963" w:rsidRDefault="00106731" w:rsidP="009461ED">
            <w:pPr>
              <w:pStyle w:val="a4"/>
              <w:spacing w:line="360" w:lineRule="auto"/>
              <w:ind w:firstLineChars="200" w:firstLine="420"/>
              <w:textAlignment w:val="center"/>
              <w:rPr>
                <w:rFonts w:ascii="Times New Roman" w:hAnsi="Times New Roman" w:cs="Times New Roman"/>
              </w:rPr>
            </w:pPr>
            <w:r w:rsidRPr="00CA7963">
              <w:rPr>
                <w:rFonts w:ascii="Times New Roman" w:hAnsi="Times New Roman" w:cs="Times New Roman"/>
              </w:rPr>
              <w:lastRenderedPageBreak/>
              <w:t>1</w:t>
            </w:r>
            <w:r w:rsidRPr="00CA7963">
              <w:rPr>
                <w:rFonts w:ascii="Times New Roman" w:hAnsi="Times New Roman" w:cs="Times New Roman"/>
              </w:rPr>
              <w:t>．欧姆定律在串联电路中的应用：根据串联电路中电流、电压和电阻的关系，结合欧姆定律，综合计算。</w:t>
            </w:r>
          </w:p>
          <w:p w:rsidR="00106731" w:rsidRPr="00CA7963" w:rsidRDefault="00106731" w:rsidP="009461ED">
            <w:pPr>
              <w:pStyle w:val="a4"/>
              <w:spacing w:line="360" w:lineRule="auto"/>
              <w:ind w:firstLineChars="200" w:firstLine="420"/>
              <w:textAlignment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CA7963">
              <w:rPr>
                <w:rFonts w:ascii="Times New Roman" w:hAnsi="Times New Roman" w:cs="Times New Roman"/>
              </w:rPr>
              <w:t>2</w:t>
            </w:r>
            <w:r w:rsidRPr="00CA7963">
              <w:rPr>
                <w:rFonts w:ascii="Times New Roman" w:hAnsi="Times New Roman" w:cs="Times New Roman"/>
              </w:rPr>
              <w:t>．欧姆定律在并联电路中的应</w:t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9525" cy="19685"/>
                  <wp:effectExtent l="0" t="0" r="0" b="0"/>
                  <wp:docPr id="84" name="图片 84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60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19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A7963">
              <w:rPr>
                <w:rFonts w:ascii="Times New Roman" w:hAnsi="Times New Roman" w:cs="Times New Roman"/>
              </w:rPr>
              <w:t>用：根据并联电路中电流、电压和电阻的关</w:t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61925" cy="19685"/>
                  <wp:effectExtent l="0" t="0" r="9525" b="0"/>
                  <wp:docPr id="83" name="图片 83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8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9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A7963">
              <w:rPr>
                <w:rFonts w:ascii="Times New Roman" w:hAnsi="Times New Roman" w:cs="Times New Roman"/>
              </w:rPr>
              <w:t>系，结合欧姆定律，综合计算。</w:t>
            </w:r>
          </w:p>
          <w:p w:rsidR="00106731" w:rsidRPr="00CA7963" w:rsidRDefault="00106731" w:rsidP="009461ED">
            <w:pPr>
              <w:pStyle w:val="a4"/>
              <w:spacing w:line="360" w:lineRule="auto"/>
              <w:textAlignment w:val="center"/>
              <w:rPr>
                <w:rFonts w:ascii="Times New Roman" w:hAnsi="Times New Roman" w:cs="Times New Roman"/>
                <w:b/>
              </w:rPr>
            </w:pPr>
            <w:r w:rsidRPr="00CA7963">
              <w:rPr>
                <w:rFonts w:ascii="Times New Roman" w:hAnsi="Times New Roman" w:cs="Times New Roman"/>
                <w:b/>
              </w:rPr>
              <w:t>四、布置作业</w:t>
            </w:r>
          </w:p>
          <w:p w:rsidR="00106731" w:rsidRPr="00CA7963" w:rsidRDefault="00106731" w:rsidP="009461ED">
            <w:pPr>
              <w:spacing w:line="360" w:lineRule="auto"/>
              <w:textAlignment w:val="center"/>
              <w:rPr>
                <w:b/>
                <w:szCs w:val="21"/>
              </w:rPr>
            </w:pPr>
            <w:r w:rsidRPr="00CA7963">
              <w:rPr>
                <w:b/>
                <w:szCs w:val="21"/>
              </w:rPr>
              <w:t>完成动手动脑学物理题目。</w:t>
            </w:r>
          </w:p>
          <w:p w:rsidR="00106731" w:rsidRPr="00CA7963" w:rsidRDefault="00106731" w:rsidP="009461ED">
            <w:pPr>
              <w:spacing w:line="360" w:lineRule="auto"/>
              <w:textAlignment w:val="center"/>
              <w:rPr>
                <w:b/>
                <w:szCs w:val="21"/>
              </w:rPr>
            </w:pPr>
            <w:r w:rsidRPr="00CA7963">
              <w:rPr>
                <w:b/>
                <w:szCs w:val="21"/>
              </w:rPr>
              <w:t>五、板书设计</w:t>
            </w:r>
          </w:p>
          <w:p w:rsidR="00106731" w:rsidRPr="00CA7963" w:rsidRDefault="00106731" w:rsidP="009461ED">
            <w:pPr>
              <w:spacing w:line="360" w:lineRule="auto"/>
              <w:jc w:val="center"/>
              <w:textAlignment w:val="center"/>
              <w:rPr>
                <w:kern w:val="0"/>
                <w:szCs w:val="20"/>
              </w:rPr>
            </w:pPr>
            <w:r w:rsidRPr="00CA7963">
              <w:rPr>
                <w:szCs w:val="20"/>
              </w:rPr>
              <w:t>第</w:t>
            </w:r>
            <w:r w:rsidRPr="00CA7963">
              <w:rPr>
                <w:szCs w:val="20"/>
              </w:rPr>
              <w:t>4</w:t>
            </w:r>
            <w:r w:rsidRPr="00CA7963">
              <w:rPr>
                <w:szCs w:val="20"/>
              </w:rPr>
              <w:t>节</w:t>
            </w:r>
            <w:r w:rsidRPr="00CA7963">
              <w:rPr>
                <w:szCs w:val="20"/>
              </w:rPr>
              <w:t xml:space="preserve">  </w:t>
            </w:r>
            <w:r w:rsidRPr="00CA7963">
              <w:rPr>
                <w:kern w:val="0"/>
                <w:szCs w:val="20"/>
              </w:rPr>
              <w:t>欧姆定律在串、并联电路中的应用</w:t>
            </w:r>
          </w:p>
          <w:p w:rsidR="00106731" w:rsidRPr="00CA7963" w:rsidRDefault="00106731" w:rsidP="009461ED">
            <w:pPr>
              <w:spacing w:line="360" w:lineRule="auto"/>
              <w:textAlignment w:val="center"/>
              <w:rPr>
                <w:szCs w:val="20"/>
              </w:rPr>
            </w:pPr>
            <w:r w:rsidRPr="00CA7963">
              <w:rPr>
                <w:szCs w:val="20"/>
              </w:rPr>
              <w:t>一、欧姆定律在串联电路中的应用</w:t>
            </w:r>
          </w:p>
          <w:p w:rsidR="00106731" w:rsidRPr="00CA7963" w:rsidRDefault="00106731" w:rsidP="009461ED">
            <w:pPr>
              <w:spacing w:line="360" w:lineRule="auto"/>
              <w:jc w:val="left"/>
              <w:textAlignment w:val="center"/>
              <w:rPr>
                <w:szCs w:val="20"/>
              </w:rPr>
            </w:pPr>
            <w:r w:rsidRPr="00CA7963">
              <w:rPr>
                <w:szCs w:val="20"/>
              </w:rPr>
              <w:t>二、欧姆定律在并联电路中的应用</w:t>
            </w:r>
          </w:p>
          <w:p w:rsidR="00106731" w:rsidRPr="00CA7963" w:rsidRDefault="00106731" w:rsidP="009461ED">
            <w:pPr>
              <w:spacing w:line="360" w:lineRule="auto"/>
              <w:ind w:left="420"/>
              <w:textAlignment w:val="center"/>
              <w:rPr>
                <w:szCs w:val="21"/>
              </w:rPr>
            </w:pPr>
          </w:p>
        </w:tc>
        <w:tc>
          <w:tcPr>
            <w:tcW w:w="1132" w:type="dxa"/>
            <w:vAlign w:val="center"/>
          </w:tcPr>
          <w:p w:rsidR="00106731" w:rsidRPr="00CA7963" w:rsidRDefault="00106731" w:rsidP="009461ED">
            <w:pPr>
              <w:spacing w:line="360" w:lineRule="auto"/>
              <w:jc w:val="center"/>
              <w:textAlignment w:val="center"/>
              <w:rPr>
                <w:b/>
                <w:szCs w:val="21"/>
              </w:rPr>
            </w:pPr>
          </w:p>
        </w:tc>
      </w:tr>
      <w:tr w:rsidR="00106731" w:rsidTr="009461ED">
        <w:trPr>
          <w:trHeight w:val="2008"/>
        </w:trPr>
        <w:tc>
          <w:tcPr>
            <w:tcW w:w="648" w:type="dxa"/>
            <w:vAlign w:val="center"/>
          </w:tcPr>
          <w:p w:rsidR="00106731" w:rsidRPr="00CA7963" w:rsidRDefault="00106731" w:rsidP="009461ED">
            <w:pPr>
              <w:spacing w:line="360" w:lineRule="auto"/>
              <w:jc w:val="center"/>
              <w:textAlignment w:val="center"/>
              <w:rPr>
                <w:b/>
                <w:szCs w:val="21"/>
              </w:rPr>
            </w:pPr>
            <w:r w:rsidRPr="00CA7963">
              <w:rPr>
                <w:rStyle w:val="a3"/>
                <w:szCs w:val="21"/>
              </w:rPr>
              <w:lastRenderedPageBreak/>
              <w:t>教学反思</w:t>
            </w:r>
          </w:p>
        </w:tc>
        <w:tc>
          <w:tcPr>
            <w:tcW w:w="9232" w:type="dxa"/>
            <w:gridSpan w:val="4"/>
          </w:tcPr>
          <w:p w:rsidR="00106731" w:rsidRPr="00CA7963" w:rsidRDefault="00106731" w:rsidP="009461ED">
            <w:pPr>
              <w:spacing w:line="360" w:lineRule="auto"/>
              <w:textAlignment w:val="center"/>
              <w:rPr>
                <w:b/>
                <w:szCs w:val="21"/>
              </w:rPr>
            </w:pPr>
          </w:p>
        </w:tc>
      </w:tr>
    </w:tbl>
    <w:p w:rsidR="0067181A" w:rsidRPr="00AA0071" w:rsidRDefault="0067181A" w:rsidP="00AA0071"/>
    <w:sectPr w:rsidR="0067181A" w:rsidRPr="00AA0071">
      <w:headerReference w:type="default" r:id="rId2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7BF" w:rsidRDefault="00E707BF" w:rsidP="00B06F24">
      <w:r>
        <w:separator/>
      </w:r>
    </w:p>
  </w:endnote>
  <w:endnote w:type="continuationSeparator" w:id="0">
    <w:p w:rsidR="00E707BF" w:rsidRDefault="00E707BF" w:rsidP="00B0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7BF" w:rsidRDefault="00E707BF" w:rsidP="00B06F24">
      <w:r>
        <w:separator/>
      </w:r>
    </w:p>
  </w:footnote>
  <w:footnote w:type="continuationSeparator" w:id="0">
    <w:p w:rsidR="00E707BF" w:rsidRDefault="00E707BF" w:rsidP="00B0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DF" w:rsidRDefault="000B68DF">
    <w:pPr>
      <w:pStyle w:val="a6"/>
    </w:pPr>
    <w:r w:rsidRPr="000B68DF">
      <w:rPr>
        <w:rFonts w:hint="eastAsia"/>
      </w:rPr>
      <w:t>【精品备课包】</w:t>
    </w:r>
    <w:r w:rsidRPr="000B68DF">
      <w:rPr>
        <w:rFonts w:hint="eastAsia"/>
      </w:rPr>
      <w:t>2020-2021</w:t>
    </w:r>
    <w:r w:rsidRPr="000B68DF">
      <w:rPr>
        <w:rFonts w:hint="eastAsia"/>
      </w:rPr>
      <w:t>学年人教版九年级物理专题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AD7DDE"/>
    <w:multiLevelType w:val="singleLevel"/>
    <w:tmpl w:val="85AD7DDE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1">
    <w:nsid w:val="8728DFF8"/>
    <w:multiLevelType w:val="singleLevel"/>
    <w:tmpl w:val="8728DF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">
    <w:nsid w:val="99062312"/>
    <w:multiLevelType w:val="singleLevel"/>
    <w:tmpl w:val="99062312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AC5369E8"/>
    <w:multiLevelType w:val="singleLevel"/>
    <w:tmpl w:val="AC5369E8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4">
    <w:nsid w:val="B442C0E9"/>
    <w:multiLevelType w:val="singleLevel"/>
    <w:tmpl w:val="B442C0E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5">
    <w:nsid w:val="B562E973"/>
    <w:multiLevelType w:val="singleLevel"/>
    <w:tmpl w:val="B562E97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B9D7EBA3"/>
    <w:multiLevelType w:val="singleLevel"/>
    <w:tmpl w:val="B9D7EBA3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7">
    <w:nsid w:val="C4EBFAF8"/>
    <w:multiLevelType w:val="singleLevel"/>
    <w:tmpl w:val="C4EBFA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8">
    <w:nsid w:val="D0B98D80"/>
    <w:multiLevelType w:val="singleLevel"/>
    <w:tmpl w:val="D0B98D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9">
    <w:nsid w:val="D0DF52AE"/>
    <w:multiLevelType w:val="singleLevel"/>
    <w:tmpl w:val="D0DF52A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0">
    <w:nsid w:val="D5758B6E"/>
    <w:multiLevelType w:val="singleLevel"/>
    <w:tmpl w:val="D5758B6E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1">
    <w:nsid w:val="DAAB5BDE"/>
    <w:multiLevelType w:val="singleLevel"/>
    <w:tmpl w:val="DAAB5BDE"/>
    <w:lvl w:ilvl="0">
      <w:start w:val="1"/>
      <w:numFmt w:val="decimal"/>
      <w:suff w:val="nothing"/>
      <w:lvlText w:val="（%1）"/>
      <w:lvlJc w:val="left"/>
    </w:lvl>
  </w:abstractNum>
  <w:abstractNum w:abstractNumId="12">
    <w:nsid w:val="DC08B087"/>
    <w:multiLevelType w:val="singleLevel"/>
    <w:tmpl w:val="DC08B08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3">
    <w:nsid w:val="DE2AD694"/>
    <w:multiLevelType w:val="singleLevel"/>
    <w:tmpl w:val="DE2AD69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>
    <w:nsid w:val="E3DF83FB"/>
    <w:multiLevelType w:val="singleLevel"/>
    <w:tmpl w:val="E3DF83F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5">
    <w:nsid w:val="EDDECC21"/>
    <w:multiLevelType w:val="singleLevel"/>
    <w:tmpl w:val="EDDECC2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6">
    <w:nsid w:val="EF17D911"/>
    <w:multiLevelType w:val="singleLevel"/>
    <w:tmpl w:val="EF17D91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7">
    <w:nsid w:val="FFDB8EED"/>
    <w:multiLevelType w:val="singleLevel"/>
    <w:tmpl w:val="FFDB8EE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8">
    <w:nsid w:val="0F631C55"/>
    <w:multiLevelType w:val="singleLevel"/>
    <w:tmpl w:val="0F631C55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19">
    <w:nsid w:val="10A84D05"/>
    <w:multiLevelType w:val="singleLevel"/>
    <w:tmpl w:val="10A84D05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0">
    <w:nsid w:val="15B6C59C"/>
    <w:multiLevelType w:val="singleLevel"/>
    <w:tmpl w:val="15B6C59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1">
    <w:nsid w:val="19211857"/>
    <w:multiLevelType w:val="singleLevel"/>
    <w:tmpl w:val="1921185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2">
    <w:nsid w:val="1C2A5A5B"/>
    <w:multiLevelType w:val="singleLevel"/>
    <w:tmpl w:val="1C2A5A5B"/>
    <w:lvl w:ilvl="0">
      <w:start w:val="1"/>
      <w:numFmt w:val="decimal"/>
      <w:suff w:val="nothing"/>
      <w:lvlText w:val="%1．"/>
      <w:lvlJc w:val="left"/>
    </w:lvl>
  </w:abstractNum>
  <w:abstractNum w:abstractNumId="23">
    <w:nsid w:val="1CC9117E"/>
    <w:multiLevelType w:val="singleLevel"/>
    <w:tmpl w:val="1CC9117E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24">
    <w:nsid w:val="20C8374B"/>
    <w:multiLevelType w:val="singleLevel"/>
    <w:tmpl w:val="20C8374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5">
    <w:nsid w:val="23791AA8"/>
    <w:multiLevelType w:val="singleLevel"/>
    <w:tmpl w:val="23791AA8"/>
    <w:lvl w:ilvl="0">
      <w:start w:val="1"/>
      <w:numFmt w:val="decimal"/>
      <w:suff w:val="nothing"/>
      <w:lvlText w:val="%1、"/>
      <w:lvlJc w:val="left"/>
    </w:lvl>
  </w:abstractNum>
  <w:abstractNum w:abstractNumId="26">
    <w:nsid w:val="251E0EFF"/>
    <w:multiLevelType w:val="singleLevel"/>
    <w:tmpl w:val="251E0EF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7">
    <w:nsid w:val="2A9BD3F9"/>
    <w:multiLevelType w:val="singleLevel"/>
    <w:tmpl w:val="2A9BD3F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8">
    <w:nsid w:val="2ACF7204"/>
    <w:multiLevelType w:val="singleLevel"/>
    <w:tmpl w:val="2ACF7204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29">
    <w:nsid w:val="2D9F9DE1"/>
    <w:multiLevelType w:val="singleLevel"/>
    <w:tmpl w:val="2D9F9DE1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30">
    <w:nsid w:val="35677E6E"/>
    <w:multiLevelType w:val="singleLevel"/>
    <w:tmpl w:val="35677E6E"/>
    <w:lvl w:ilvl="0">
      <w:start w:val="2"/>
      <w:numFmt w:val="upperLetter"/>
      <w:suff w:val="nothing"/>
      <w:lvlText w:val="%1．"/>
      <w:lvlJc w:val="left"/>
    </w:lvl>
  </w:abstractNum>
  <w:abstractNum w:abstractNumId="31">
    <w:nsid w:val="50A31789"/>
    <w:multiLevelType w:val="singleLevel"/>
    <w:tmpl w:val="50A3178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2">
    <w:nsid w:val="53649202"/>
    <w:multiLevelType w:val="singleLevel"/>
    <w:tmpl w:val="53649202"/>
    <w:lvl w:ilvl="0">
      <w:start w:val="1"/>
      <w:numFmt w:val="decimal"/>
      <w:suff w:val="nothing"/>
      <w:lvlText w:val="%1．"/>
      <w:lvlJc w:val="left"/>
    </w:lvl>
  </w:abstractNum>
  <w:abstractNum w:abstractNumId="33">
    <w:nsid w:val="53AE3656"/>
    <w:multiLevelType w:val="singleLevel"/>
    <w:tmpl w:val="53AE3656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34">
    <w:nsid w:val="57FDE048"/>
    <w:multiLevelType w:val="singleLevel"/>
    <w:tmpl w:val="57FDE048"/>
    <w:lvl w:ilvl="0">
      <w:start w:val="1"/>
      <w:numFmt w:val="decimal"/>
      <w:suff w:val="space"/>
      <w:lvlText w:val="（%1）"/>
      <w:lvlJc w:val="left"/>
    </w:lvl>
  </w:abstractNum>
  <w:abstractNum w:abstractNumId="35">
    <w:nsid w:val="57FDE0B4"/>
    <w:multiLevelType w:val="singleLevel"/>
    <w:tmpl w:val="57FDE0B4"/>
    <w:lvl w:ilvl="0">
      <w:start w:val="2"/>
      <w:numFmt w:val="decimal"/>
      <w:suff w:val="nothing"/>
      <w:lvlText w:val="%1、"/>
      <w:lvlJc w:val="left"/>
    </w:lvl>
  </w:abstractNum>
  <w:abstractNum w:abstractNumId="36">
    <w:nsid w:val="57FDE17E"/>
    <w:multiLevelType w:val="singleLevel"/>
    <w:tmpl w:val="57FDE17E"/>
    <w:lvl w:ilvl="0">
      <w:start w:val="4"/>
      <w:numFmt w:val="decimal"/>
      <w:suff w:val="nothing"/>
      <w:lvlText w:val="%1、"/>
      <w:lvlJc w:val="left"/>
    </w:lvl>
  </w:abstractNum>
  <w:abstractNum w:abstractNumId="37">
    <w:nsid w:val="57FDE326"/>
    <w:multiLevelType w:val="singleLevel"/>
    <w:tmpl w:val="57FDE326"/>
    <w:lvl w:ilvl="0">
      <w:start w:val="1"/>
      <w:numFmt w:val="decimal"/>
      <w:suff w:val="nothing"/>
      <w:lvlText w:val="%1、"/>
      <w:lvlJc w:val="left"/>
    </w:lvl>
  </w:abstractNum>
  <w:abstractNum w:abstractNumId="38">
    <w:nsid w:val="57FDE49B"/>
    <w:multiLevelType w:val="singleLevel"/>
    <w:tmpl w:val="57FDE49B"/>
    <w:lvl w:ilvl="0">
      <w:start w:val="1"/>
      <w:numFmt w:val="decimal"/>
      <w:suff w:val="nothing"/>
      <w:lvlText w:val="（%1）"/>
      <w:lvlJc w:val="left"/>
    </w:lvl>
  </w:abstractNum>
  <w:abstractNum w:abstractNumId="39">
    <w:nsid w:val="57FDE56D"/>
    <w:multiLevelType w:val="singleLevel"/>
    <w:tmpl w:val="57FDE56D"/>
    <w:lvl w:ilvl="0">
      <w:start w:val="3"/>
      <w:numFmt w:val="decimal"/>
      <w:suff w:val="nothing"/>
      <w:lvlText w:val="%1、"/>
      <w:lvlJc w:val="left"/>
    </w:lvl>
  </w:abstractNum>
  <w:abstractNum w:abstractNumId="40">
    <w:nsid w:val="5F86CFB3"/>
    <w:multiLevelType w:val="singleLevel"/>
    <w:tmpl w:val="5F86CFB3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1">
    <w:nsid w:val="697F7885"/>
    <w:multiLevelType w:val="singleLevel"/>
    <w:tmpl w:val="697F7885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2">
    <w:nsid w:val="6CD75EF6"/>
    <w:multiLevelType w:val="singleLevel"/>
    <w:tmpl w:val="6CD75EF6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43">
    <w:nsid w:val="7009E51A"/>
    <w:multiLevelType w:val="singleLevel"/>
    <w:tmpl w:val="7009E51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4">
    <w:nsid w:val="76AA43A9"/>
    <w:multiLevelType w:val="singleLevel"/>
    <w:tmpl w:val="76AA43A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5">
    <w:nsid w:val="7DA33ABA"/>
    <w:multiLevelType w:val="singleLevel"/>
    <w:tmpl w:val="7DA33AB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22"/>
  </w:num>
  <w:num w:numId="2">
    <w:abstractNumId w:val="31"/>
  </w:num>
  <w:num w:numId="3">
    <w:abstractNumId w:val="4"/>
  </w:num>
  <w:num w:numId="4">
    <w:abstractNumId w:val="33"/>
  </w:num>
  <w:num w:numId="5">
    <w:abstractNumId w:val="8"/>
  </w:num>
  <w:num w:numId="6">
    <w:abstractNumId w:val="2"/>
  </w:num>
  <w:num w:numId="7">
    <w:abstractNumId w:val="9"/>
  </w:num>
  <w:num w:numId="8">
    <w:abstractNumId w:val="17"/>
  </w:num>
  <w:num w:numId="9">
    <w:abstractNumId w:val="32"/>
  </w:num>
  <w:num w:numId="10">
    <w:abstractNumId w:val="15"/>
  </w:num>
  <w:num w:numId="11">
    <w:abstractNumId w:val="14"/>
  </w:num>
  <w:num w:numId="12">
    <w:abstractNumId w:val="18"/>
  </w:num>
  <w:num w:numId="13">
    <w:abstractNumId w:val="44"/>
  </w:num>
  <w:num w:numId="14">
    <w:abstractNumId w:val="24"/>
  </w:num>
  <w:num w:numId="15">
    <w:abstractNumId w:val="1"/>
  </w:num>
  <w:num w:numId="16">
    <w:abstractNumId w:val="12"/>
  </w:num>
  <w:num w:numId="17">
    <w:abstractNumId w:val="45"/>
  </w:num>
  <w:num w:numId="18">
    <w:abstractNumId w:val="41"/>
  </w:num>
  <w:num w:numId="19">
    <w:abstractNumId w:val="3"/>
  </w:num>
  <w:num w:numId="20">
    <w:abstractNumId w:val="21"/>
  </w:num>
  <w:num w:numId="21">
    <w:abstractNumId w:val="30"/>
  </w:num>
  <w:num w:numId="22">
    <w:abstractNumId w:val="43"/>
  </w:num>
  <w:num w:numId="23">
    <w:abstractNumId w:val="13"/>
  </w:num>
  <w:num w:numId="24">
    <w:abstractNumId w:val="23"/>
    <w:lvlOverride w:ilvl="0">
      <w:startOverride w:val="1"/>
    </w:lvlOverride>
  </w:num>
  <w:num w:numId="25">
    <w:abstractNumId w:val="0"/>
    <w:lvlOverride w:ilvl="0">
      <w:startOverride w:val="3"/>
    </w:lvlOverride>
  </w:num>
  <w:num w:numId="26">
    <w:abstractNumId w:val="29"/>
    <w:lvlOverride w:ilvl="0">
      <w:startOverride w:val="3"/>
    </w:lvlOverride>
  </w:num>
  <w:num w:numId="27">
    <w:abstractNumId w:val="28"/>
    <w:lvlOverride w:ilvl="0">
      <w:startOverride w:val="1"/>
    </w:lvlOverride>
  </w:num>
  <w:num w:numId="28">
    <w:abstractNumId w:val="28"/>
  </w:num>
  <w:num w:numId="29">
    <w:abstractNumId w:val="7"/>
  </w:num>
  <w:num w:numId="30">
    <w:abstractNumId w:val="19"/>
  </w:num>
  <w:num w:numId="31">
    <w:abstractNumId w:val="25"/>
  </w:num>
  <w:num w:numId="32">
    <w:abstractNumId w:val="34"/>
  </w:num>
  <w:num w:numId="33">
    <w:abstractNumId w:val="35"/>
  </w:num>
  <w:num w:numId="34">
    <w:abstractNumId w:val="36"/>
  </w:num>
  <w:num w:numId="35">
    <w:abstractNumId w:val="37"/>
  </w:num>
  <w:num w:numId="36">
    <w:abstractNumId w:val="38"/>
  </w:num>
  <w:num w:numId="37">
    <w:abstractNumId w:val="39"/>
  </w:num>
  <w:num w:numId="38">
    <w:abstractNumId w:val="5"/>
  </w:num>
  <w:num w:numId="39">
    <w:abstractNumId w:val="27"/>
  </w:num>
  <w:num w:numId="40">
    <w:abstractNumId w:val="26"/>
  </w:num>
  <w:num w:numId="41">
    <w:abstractNumId w:val="42"/>
  </w:num>
  <w:num w:numId="42">
    <w:abstractNumId w:val="40"/>
  </w:num>
  <w:num w:numId="43">
    <w:abstractNumId w:val="11"/>
  </w:num>
  <w:num w:numId="44">
    <w:abstractNumId w:val="10"/>
  </w:num>
  <w:num w:numId="45">
    <w:abstractNumId w:val="20"/>
  </w:num>
  <w:num w:numId="46">
    <w:abstractNumId w:val="6"/>
  </w:num>
  <w:num w:numId="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17"/>
    <w:rsid w:val="000B68DF"/>
    <w:rsid w:val="000B6CB9"/>
    <w:rsid w:val="00106731"/>
    <w:rsid w:val="0022200D"/>
    <w:rsid w:val="002F2A8C"/>
    <w:rsid w:val="00481132"/>
    <w:rsid w:val="004A231B"/>
    <w:rsid w:val="004B3B17"/>
    <w:rsid w:val="005B0905"/>
    <w:rsid w:val="00656792"/>
    <w:rsid w:val="0067181A"/>
    <w:rsid w:val="007F40A4"/>
    <w:rsid w:val="00A04DCE"/>
    <w:rsid w:val="00AA0071"/>
    <w:rsid w:val="00B06F24"/>
    <w:rsid w:val="00BD12D4"/>
    <w:rsid w:val="00C0453E"/>
    <w:rsid w:val="00C30DE0"/>
    <w:rsid w:val="00CF55B0"/>
    <w:rsid w:val="00E707BF"/>
    <w:rsid w:val="00E86E54"/>
    <w:rsid w:val="00F80CB5"/>
    <w:rsid w:val="00F9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6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174</Words>
  <Characters>994</Characters>
  <Application>Microsoft Office Word</Application>
  <DocSecurity>0</DocSecurity>
  <Lines>8</Lines>
  <Paragraphs>2</Paragraphs>
  <ScaleCrop>false</ScaleCrop>
  <Company>China</Company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2020-08-24T01:59:00Z</dcterms:created>
  <dcterms:modified xsi:type="dcterms:W3CDTF">2020-08-24T01:59:00Z</dcterms:modified>
</cp:coreProperties>
</file>